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E714" w14:textId="1D67227F" w:rsidR="006A665C" w:rsidRDefault="006A665C" w:rsidP="006A665C">
      <w:pPr>
        <w:pStyle w:val="Heading1"/>
        <w:jc w:val="center"/>
      </w:pPr>
      <w:r>
        <w:t>FAMILY IN SCRIPTURE</w:t>
      </w:r>
    </w:p>
    <w:p w14:paraId="18A318D6" w14:textId="77777777" w:rsidR="006A665C" w:rsidRPr="006A665C" w:rsidRDefault="006A665C" w:rsidP="006A6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A665C" w:rsidRPr="006A665C" w14:paraId="49F696ED" w14:textId="77777777" w:rsidTr="006A665C">
        <w:tc>
          <w:tcPr>
            <w:tcW w:w="3116" w:type="dxa"/>
          </w:tcPr>
          <w:p w14:paraId="1371D0D8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Psa. 128:3, 6. </w:t>
            </w:r>
          </w:p>
        </w:tc>
        <w:tc>
          <w:tcPr>
            <w:tcW w:w="3117" w:type="dxa"/>
          </w:tcPr>
          <w:p w14:paraId="10659A61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Deut. 4:9, 10. </w:t>
            </w:r>
          </w:p>
        </w:tc>
        <w:tc>
          <w:tcPr>
            <w:tcW w:w="3117" w:type="dxa"/>
          </w:tcPr>
          <w:p w14:paraId="24E03FA6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1 Cor. 16:19. </w:t>
            </w:r>
          </w:p>
        </w:tc>
      </w:tr>
      <w:tr w:rsidR="006A665C" w:rsidRPr="006A665C" w14:paraId="44DEA947" w14:textId="77777777" w:rsidTr="006A665C">
        <w:tc>
          <w:tcPr>
            <w:tcW w:w="3116" w:type="dxa"/>
          </w:tcPr>
          <w:p w14:paraId="1408D0DA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Prov. 31:27; </w:t>
            </w:r>
          </w:p>
        </w:tc>
        <w:tc>
          <w:tcPr>
            <w:tcW w:w="3117" w:type="dxa"/>
          </w:tcPr>
          <w:p w14:paraId="3140EB00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>1 Tim. 3:4, 5, 12.</w:t>
            </w:r>
          </w:p>
        </w:tc>
        <w:tc>
          <w:tcPr>
            <w:tcW w:w="3117" w:type="dxa"/>
          </w:tcPr>
          <w:p w14:paraId="2284347F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 Gen. 45:24; </w:t>
            </w:r>
          </w:p>
        </w:tc>
      </w:tr>
      <w:tr w:rsidR="006A665C" w:rsidRPr="006A665C" w14:paraId="3D794F8D" w14:textId="77777777" w:rsidTr="006A665C">
        <w:tc>
          <w:tcPr>
            <w:tcW w:w="3116" w:type="dxa"/>
          </w:tcPr>
          <w:p w14:paraId="2D10EB07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Psa. 133:1. </w:t>
            </w:r>
          </w:p>
        </w:tc>
        <w:tc>
          <w:tcPr>
            <w:tcW w:w="3117" w:type="dxa"/>
          </w:tcPr>
          <w:p w14:paraId="7D152409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Gen. 50:17–21; </w:t>
            </w:r>
          </w:p>
        </w:tc>
        <w:tc>
          <w:tcPr>
            <w:tcW w:w="3117" w:type="dxa"/>
          </w:tcPr>
          <w:p w14:paraId="2F146BD3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Matt. 18:21, 22. </w:t>
            </w:r>
          </w:p>
        </w:tc>
      </w:tr>
      <w:tr w:rsidR="006A665C" w:rsidRPr="006A665C" w14:paraId="62C22152" w14:textId="77777777" w:rsidTr="006A665C">
        <w:tc>
          <w:tcPr>
            <w:tcW w:w="3116" w:type="dxa"/>
          </w:tcPr>
          <w:p w14:paraId="71ED9C27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Deut. 14:26. </w:t>
            </w:r>
          </w:p>
        </w:tc>
        <w:tc>
          <w:tcPr>
            <w:tcW w:w="3117" w:type="dxa"/>
          </w:tcPr>
          <w:p w14:paraId="438C6C65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Psa. 101:7. </w:t>
            </w:r>
          </w:p>
        </w:tc>
        <w:tc>
          <w:tcPr>
            <w:tcW w:w="3117" w:type="dxa"/>
          </w:tcPr>
          <w:p w14:paraId="7D272BA4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Deut. 29:18. </w:t>
            </w:r>
          </w:p>
        </w:tc>
      </w:tr>
      <w:tr w:rsidR="006A665C" w:rsidRPr="006A665C" w14:paraId="5E82D768" w14:textId="77777777" w:rsidTr="006A665C">
        <w:tc>
          <w:tcPr>
            <w:tcW w:w="3116" w:type="dxa"/>
          </w:tcPr>
          <w:p w14:paraId="4C85329C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>Jer. 10:25.</w:t>
            </w:r>
          </w:p>
        </w:tc>
        <w:tc>
          <w:tcPr>
            <w:tcW w:w="3117" w:type="dxa"/>
          </w:tcPr>
          <w:p w14:paraId="2CF37320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 Gen. 18:19. </w:t>
            </w:r>
          </w:p>
        </w:tc>
        <w:tc>
          <w:tcPr>
            <w:tcW w:w="3117" w:type="dxa"/>
          </w:tcPr>
          <w:p w14:paraId="12944E0C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Gen. 35:2. </w:t>
            </w:r>
          </w:p>
        </w:tc>
      </w:tr>
      <w:tr w:rsidR="006A665C" w:rsidRPr="006A665C" w14:paraId="2E1FA729" w14:textId="77777777" w:rsidTr="006A665C">
        <w:tc>
          <w:tcPr>
            <w:tcW w:w="3116" w:type="dxa"/>
          </w:tcPr>
          <w:p w14:paraId="5C8EA1B2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Josh. 24:15. </w:t>
            </w:r>
          </w:p>
        </w:tc>
        <w:tc>
          <w:tcPr>
            <w:tcW w:w="3117" w:type="dxa"/>
          </w:tcPr>
          <w:p w14:paraId="66DE1F99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2 Sam. 6:20. </w:t>
            </w:r>
          </w:p>
        </w:tc>
        <w:tc>
          <w:tcPr>
            <w:tcW w:w="3117" w:type="dxa"/>
          </w:tcPr>
          <w:p w14:paraId="726F2D09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Job 1:5. </w:t>
            </w:r>
          </w:p>
        </w:tc>
      </w:tr>
      <w:tr w:rsidR="006A665C" w:rsidRPr="006A665C" w14:paraId="03C4A9D8" w14:textId="77777777" w:rsidTr="006A665C">
        <w:tc>
          <w:tcPr>
            <w:tcW w:w="3116" w:type="dxa"/>
          </w:tcPr>
          <w:p w14:paraId="0F5C9129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John 11:1–5. </w:t>
            </w:r>
          </w:p>
        </w:tc>
        <w:tc>
          <w:tcPr>
            <w:tcW w:w="3117" w:type="dxa"/>
          </w:tcPr>
          <w:p w14:paraId="6D398D63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Acts 10:2, 33. </w:t>
            </w:r>
          </w:p>
        </w:tc>
        <w:tc>
          <w:tcPr>
            <w:tcW w:w="3117" w:type="dxa"/>
          </w:tcPr>
          <w:p w14:paraId="53F1F158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Acts 16:15.  </w:t>
            </w:r>
          </w:p>
        </w:tc>
      </w:tr>
      <w:tr w:rsidR="006A665C" w:rsidRPr="006A665C" w14:paraId="0976666C" w14:textId="77777777" w:rsidTr="006A665C">
        <w:tc>
          <w:tcPr>
            <w:tcW w:w="3116" w:type="dxa"/>
          </w:tcPr>
          <w:p w14:paraId="2AB47406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Acts 16:31–34.  </w:t>
            </w:r>
          </w:p>
        </w:tc>
        <w:tc>
          <w:tcPr>
            <w:tcW w:w="3117" w:type="dxa"/>
          </w:tcPr>
          <w:p w14:paraId="67D3D8A1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Acts 18:8. </w:t>
            </w:r>
          </w:p>
        </w:tc>
        <w:tc>
          <w:tcPr>
            <w:tcW w:w="3117" w:type="dxa"/>
          </w:tcPr>
          <w:p w14:paraId="452A7925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>2 Tim. 1:5</w:t>
            </w:r>
          </w:p>
        </w:tc>
      </w:tr>
      <w:tr w:rsidR="006A665C" w:rsidRPr="006A665C" w14:paraId="570F4541" w14:textId="77777777" w:rsidTr="006A665C">
        <w:tc>
          <w:tcPr>
            <w:tcW w:w="3116" w:type="dxa"/>
          </w:tcPr>
          <w:p w14:paraId="1E43F8E1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>Gen. 2:23, 24</w:t>
            </w:r>
          </w:p>
        </w:tc>
        <w:tc>
          <w:tcPr>
            <w:tcW w:w="3117" w:type="dxa"/>
          </w:tcPr>
          <w:p w14:paraId="30AF99B2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Gen. 3:16; </w:t>
            </w:r>
          </w:p>
        </w:tc>
        <w:tc>
          <w:tcPr>
            <w:tcW w:w="3117" w:type="dxa"/>
          </w:tcPr>
          <w:p w14:paraId="5BA7FFDA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Gen. 18:19; </w:t>
            </w:r>
          </w:p>
        </w:tc>
      </w:tr>
      <w:tr w:rsidR="006A665C" w:rsidRPr="006A665C" w14:paraId="437A96E6" w14:textId="77777777" w:rsidTr="006A665C">
        <w:tc>
          <w:tcPr>
            <w:tcW w:w="3116" w:type="dxa"/>
          </w:tcPr>
          <w:p w14:paraId="7FE0C080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Esth. 1:20, 22; </w:t>
            </w:r>
          </w:p>
        </w:tc>
        <w:tc>
          <w:tcPr>
            <w:tcW w:w="3117" w:type="dxa"/>
          </w:tcPr>
          <w:p w14:paraId="6C45F24C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1 Cor. 7:10; </w:t>
            </w:r>
          </w:p>
        </w:tc>
        <w:tc>
          <w:tcPr>
            <w:tcW w:w="3117" w:type="dxa"/>
          </w:tcPr>
          <w:p w14:paraId="526D3AEE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1 Cor. 11:3, 7–9; </w:t>
            </w:r>
          </w:p>
        </w:tc>
      </w:tr>
      <w:tr w:rsidR="006A665C" w:rsidRPr="006A665C" w14:paraId="6708B983" w14:textId="77777777" w:rsidTr="006A665C">
        <w:tc>
          <w:tcPr>
            <w:tcW w:w="3116" w:type="dxa"/>
          </w:tcPr>
          <w:p w14:paraId="50FBD89C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Eph. 5:22–24; </w:t>
            </w:r>
          </w:p>
        </w:tc>
        <w:tc>
          <w:tcPr>
            <w:tcW w:w="3117" w:type="dxa"/>
          </w:tcPr>
          <w:p w14:paraId="68B1B774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Col. 3:18; </w:t>
            </w:r>
          </w:p>
        </w:tc>
        <w:tc>
          <w:tcPr>
            <w:tcW w:w="3117" w:type="dxa"/>
          </w:tcPr>
          <w:p w14:paraId="04D7D4BB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1 Tim. 3:2, 4, 5; </w:t>
            </w:r>
          </w:p>
        </w:tc>
      </w:tr>
      <w:tr w:rsidR="006A665C" w:rsidRPr="006A665C" w14:paraId="23A0713C" w14:textId="77777777" w:rsidTr="006A665C">
        <w:tc>
          <w:tcPr>
            <w:tcW w:w="3116" w:type="dxa"/>
          </w:tcPr>
          <w:p w14:paraId="54C1BD8A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>1 Pet. 3:1, 6</w:t>
            </w:r>
          </w:p>
        </w:tc>
        <w:tc>
          <w:tcPr>
            <w:tcW w:w="3117" w:type="dxa"/>
          </w:tcPr>
          <w:p w14:paraId="27914701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Prov. 11:22; </w:t>
            </w:r>
          </w:p>
        </w:tc>
        <w:tc>
          <w:tcPr>
            <w:tcW w:w="3117" w:type="dxa"/>
          </w:tcPr>
          <w:p w14:paraId="0B5DAC1C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Prov. 12:4; </w:t>
            </w:r>
          </w:p>
        </w:tc>
      </w:tr>
      <w:tr w:rsidR="006A665C" w:rsidRPr="006A665C" w14:paraId="37FCCDF9" w14:textId="77777777" w:rsidTr="006A665C">
        <w:tc>
          <w:tcPr>
            <w:tcW w:w="3116" w:type="dxa"/>
          </w:tcPr>
          <w:p w14:paraId="5D24D413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Prov. 14:1; </w:t>
            </w:r>
          </w:p>
        </w:tc>
        <w:tc>
          <w:tcPr>
            <w:tcW w:w="3117" w:type="dxa"/>
          </w:tcPr>
          <w:p w14:paraId="68E8CF77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Prov. 15:17; </w:t>
            </w:r>
          </w:p>
        </w:tc>
        <w:tc>
          <w:tcPr>
            <w:tcW w:w="3117" w:type="dxa"/>
          </w:tcPr>
          <w:p w14:paraId="466BFE05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Prov. 18:19; </w:t>
            </w:r>
          </w:p>
        </w:tc>
      </w:tr>
      <w:tr w:rsidR="006A665C" w:rsidRPr="006A665C" w14:paraId="007FD3B9" w14:textId="77777777" w:rsidTr="006A665C">
        <w:tc>
          <w:tcPr>
            <w:tcW w:w="3116" w:type="dxa"/>
          </w:tcPr>
          <w:p w14:paraId="7876A039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Prov. 19:13; </w:t>
            </w:r>
          </w:p>
        </w:tc>
        <w:tc>
          <w:tcPr>
            <w:tcW w:w="3117" w:type="dxa"/>
          </w:tcPr>
          <w:p w14:paraId="79ED9195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Prov. 21:9 [Prov. 25:24.] </w:t>
            </w:r>
          </w:p>
        </w:tc>
        <w:tc>
          <w:tcPr>
            <w:tcW w:w="3117" w:type="dxa"/>
          </w:tcPr>
          <w:p w14:paraId="29F6EA1B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Prov. 21:19; </w:t>
            </w:r>
          </w:p>
        </w:tc>
      </w:tr>
      <w:tr w:rsidR="006A665C" w:rsidRPr="006A665C" w14:paraId="754C3B47" w14:textId="77777777" w:rsidTr="006A665C">
        <w:tc>
          <w:tcPr>
            <w:tcW w:w="3116" w:type="dxa"/>
          </w:tcPr>
          <w:p w14:paraId="42E9FF61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Prov. 27:15, 16 </w:t>
            </w:r>
          </w:p>
        </w:tc>
        <w:tc>
          <w:tcPr>
            <w:tcW w:w="3117" w:type="dxa"/>
          </w:tcPr>
          <w:p w14:paraId="25F6F54C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Prov. 19:13. </w:t>
            </w:r>
          </w:p>
        </w:tc>
        <w:tc>
          <w:tcPr>
            <w:tcW w:w="3117" w:type="dxa"/>
          </w:tcPr>
          <w:p w14:paraId="0E2D2760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Prov. 30:21, 23 </w:t>
            </w:r>
          </w:p>
        </w:tc>
      </w:tr>
      <w:tr w:rsidR="006A665C" w:rsidRPr="006A665C" w14:paraId="2F83242D" w14:textId="77777777" w:rsidTr="006A665C">
        <w:tc>
          <w:tcPr>
            <w:tcW w:w="3116" w:type="dxa"/>
          </w:tcPr>
          <w:p w14:paraId="088B15D9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Gen. 16:5; 21:10, 11 </w:t>
            </w:r>
          </w:p>
        </w:tc>
        <w:tc>
          <w:tcPr>
            <w:tcW w:w="3117" w:type="dxa"/>
          </w:tcPr>
          <w:p w14:paraId="5AD1CD78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Gen. 27:4–46. </w:t>
            </w:r>
          </w:p>
        </w:tc>
        <w:tc>
          <w:tcPr>
            <w:tcW w:w="3117" w:type="dxa"/>
          </w:tcPr>
          <w:p w14:paraId="3DC451CE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Gen. 29:30–34; 30:1–25. </w:t>
            </w:r>
          </w:p>
        </w:tc>
      </w:tr>
      <w:tr w:rsidR="006A665C" w:rsidRPr="006A665C" w14:paraId="6E1DD88E" w14:textId="77777777" w:rsidTr="006A665C">
        <w:tc>
          <w:tcPr>
            <w:tcW w:w="3116" w:type="dxa"/>
          </w:tcPr>
          <w:p w14:paraId="550FB21B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Ex. 4:25, 26. </w:t>
            </w:r>
          </w:p>
        </w:tc>
        <w:tc>
          <w:tcPr>
            <w:tcW w:w="3117" w:type="dxa"/>
          </w:tcPr>
          <w:p w14:paraId="563094E4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 1 Sam. 1:4–7. </w:t>
            </w:r>
          </w:p>
        </w:tc>
        <w:tc>
          <w:tcPr>
            <w:tcW w:w="3117" w:type="dxa"/>
          </w:tcPr>
          <w:p w14:paraId="20CCDBED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 2 Sam. 6:16, 20–23 </w:t>
            </w:r>
          </w:p>
        </w:tc>
      </w:tr>
      <w:tr w:rsidR="006A665C" w:rsidRPr="006A665C" w14:paraId="78BF4E0C" w14:textId="77777777" w:rsidTr="006A665C">
        <w:tc>
          <w:tcPr>
            <w:tcW w:w="3116" w:type="dxa"/>
          </w:tcPr>
          <w:p w14:paraId="0A09A80A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>Esth. 1:10–22.</w:t>
            </w:r>
          </w:p>
        </w:tc>
        <w:tc>
          <w:tcPr>
            <w:tcW w:w="3117" w:type="dxa"/>
          </w:tcPr>
          <w:p w14:paraId="2F804334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>Esth. 1:10–22</w:t>
            </w:r>
          </w:p>
        </w:tc>
        <w:tc>
          <w:tcPr>
            <w:tcW w:w="3117" w:type="dxa"/>
          </w:tcPr>
          <w:p w14:paraId="669EE4E0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Gen. 12:7, 8; </w:t>
            </w:r>
          </w:p>
        </w:tc>
      </w:tr>
      <w:tr w:rsidR="006A665C" w:rsidRPr="006A665C" w14:paraId="71AC9EA9" w14:textId="77777777" w:rsidTr="006A665C">
        <w:tc>
          <w:tcPr>
            <w:tcW w:w="3116" w:type="dxa"/>
          </w:tcPr>
          <w:p w14:paraId="5E22190B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Gen. 13:3, 4; </w:t>
            </w:r>
          </w:p>
        </w:tc>
        <w:tc>
          <w:tcPr>
            <w:tcW w:w="3117" w:type="dxa"/>
          </w:tcPr>
          <w:p w14:paraId="5D27B068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Gen. 17:12–14; </w:t>
            </w:r>
          </w:p>
        </w:tc>
        <w:tc>
          <w:tcPr>
            <w:tcW w:w="3117" w:type="dxa"/>
          </w:tcPr>
          <w:p w14:paraId="56A777D2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Gen. 18:19; </w:t>
            </w:r>
          </w:p>
        </w:tc>
      </w:tr>
      <w:tr w:rsidR="006A665C" w:rsidRPr="006A665C" w14:paraId="36A0A9FC" w14:textId="77777777" w:rsidTr="006A665C">
        <w:tc>
          <w:tcPr>
            <w:tcW w:w="3116" w:type="dxa"/>
          </w:tcPr>
          <w:p w14:paraId="064F9E67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Deut. 4:9, 10; </w:t>
            </w:r>
          </w:p>
        </w:tc>
        <w:tc>
          <w:tcPr>
            <w:tcW w:w="3117" w:type="dxa"/>
          </w:tcPr>
          <w:p w14:paraId="377C8333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Deut. 11:19, 20; </w:t>
            </w:r>
          </w:p>
        </w:tc>
        <w:tc>
          <w:tcPr>
            <w:tcW w:w="3117" w:type="dxa"/>
          </w:tcPr>
          <w:p w14:paraId="3EC214B1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>Deut. 12:5–7, 11, 12;</w:t>
            </w:r>
          </w:p>
        </w:tc>
      </w:tr>
      <w:tr w:rsidR="006A665C" w:rsidRPr="006A665C" w14:paraId="57066ADE" w14:textId="77777777" w:rsidTr="006A665C">
        <w:tc>
          <w:tcPr>
            <w:tcW w:w="3116" w:type="dxa"/>
          </w:tcPr>
          <w:p w14:paraId="4CA600A9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 Josh. 24:15; </w:t>
            </w:r>
          </w:p>
        </w:tc>
        <w:tc>
          <w:tcPr>
            <w:tcW w:w="3117" w:type="dxa"/>
          </w:tcPr>
          <w:p w14:paraId="1774449D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Psa. 101:2; </w:t>
            </w:r>
          </w:p>
        </w:tc>
        <w:tc>
          <w:tcPr>
            <w:tcW w:w="3117" w:type="dxa"/>
          </w:tcPr>
          <w:p w14:paraId="6279001E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Jer. 7:18; </w:t>
            </w:r>
          </w:p>
        </w:tc>
      </w:tr>
      <w:tr w:rsidR="006A665C" w:rsidRPr="006A665C" w14:paraId="2C626372" w14:textId="77777777" w:rsidTr="006A665C">
        <w:tc>
          <w:tcPr>
            <w:tcW w:w="3116" w:type="dxa"/>
          </w:tcPr>
          <w:p w14:paraId="2C3EBD09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Acts 10:1–6, 33, 44, 47, 48; </w:t>
            </w:r>
          </w:p>
        </w:tc>
        <w:tc>
          <w:tcPr>
            <w:tcW w:w="3117" w:type="dxa"/>
          </w:tcPr>
          <w:p w14:paraId="7DE6DBCE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Acts 16:25–34; </w:t>
            </w:r>
          </w:p>
        </w:tc>
        <w:tc>
          <w:tcPr>
            <w:tcW w:w="3117" w:type="dxa"/>
          </w:tcPr>
          <w:p w14:paraId="1C8B705D" w14:textId="77777777" w:rsidR="006A665C" w:rsidRPr="006A665C" w:rsidRDefault="006A665C" w:rsidP="001212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D57EDC">
              <w:rPr>
                <w:rFonts w:ascii="Calibri" w:hAnsi="Calibri" w:cs="Calibri"/>
                <w:sz w:val="24"/>
                <w:szCs w:val="24"/>
                <w:lang w:bidi="he-IL"/>
              </w:rPr>
              <w:t>Acts 18:8; 1 Cor. 1:16</w:t>
            </w:r>
          </w:p>
        </w:tc>
      </w:tr>
    </w:tbl>
    <w:p w14:paraId="77138DB7" w14:textId="77777777" w:rsidR="007803C2" w:rsidRDefault="006A665C" w:rsidP="006A665C"/>
    <w:sectPr w:rsidR="007803C2" w:rsidSect="0013005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DC"/>
    <w:rsid w:val="006A665C"/>
    <w:rsid w:val="00D57EDC"/>
    <w:rsid w:val="00EB7B7D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9BE1"/>
  <w15:chartTrackingRefBased/>
  <w15:docId w15:val="{E463BFA2-E339-4CCC-A3D3-9BEAC6D2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6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Dixon</dc:creator>
  <cp:keywords/>
  <dc:description/>
  <cp:lastModifiedBy>Melanie Dixon</cp:lastModifiedBy>
  <cp:revision>1</cp:revision>
  <dcterms:created xsi:type="dcterms:W3CDTF">2022-05-10T19:29:00Z</dcterms:created>
  <dcterms:modified xsi:type="dcterms:W3CDTF">2022-05-10T19:36:00Z</dcterms:modified>
</cp:coreProperties>
</file>